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35DCC" w14:textId="79719FA1" w:rsidR="001A6CC5" w:rsidRPr="00564268" w:rsidRDefault="001A6CC5" w:rsidP="001A6CC5">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w:t>
      </w:r>
      <w:r w:rsidR="00EA7452">
        <w:t>56963</w:t>
      </w:r>
      <w:r>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1A6CC5" w:rsidRPr="008647EB" w14:paraId="513A2B0A" w14:textId="77777777" w:rsidTr="008B0A33">
        <w:trPr>
          <w:trHeight w:val="927"/>
        </w:trPr>
        <w:tc>
          <w:tcPr>
            <w:tcW w:w="4590" w:type="dxa"/>
          </w:tcPr>
          <w:p w14:paraId="655226DC" w14:textId="6F3B9B56" w:rsidR="001A6CC5" w:rsidRPr="003F6F83" w:rsidRDefault="00EA7452" w:rsidP="008B0A33">
            <w:pPr>
              <w:spacing w:after="0" w:line="240" w:lineRule="auto"/>
              <w:ind w:firstLine="0"/>
              <w:jc w:val="left"/>
              <w:rPr>
                <w:b/>
                <w:bCs/>
                <w:szCs w:val="20"/>
              </w:rPr>
            </w:pPr>
            <w:r w:rsidRPr="00EA7452">
              <w:rPr>
                <w:b/>
                <w:bCs/>
              </w:rPr>
              <w:t>APPLICATION OF ONCOR ELECTRIC DELIVERY COMPANY LLC TO AMEND ITS DISTRIBUTION COST RECOVERY FACTOR</w:t>
            </w:r>
            <w:r>
              <w:rPr>
                <w:b/>
                <w:bCs/>
              </w:rPr>
              <w:t xml:space="preserve"> </w:t>
            </w:r>
          </w:p>
        </w:tc>
        <w:tc>
          <w:tcPr>
            <w:tcW w:w="572" w:type="dxa"/>
            <w:noWrap/>
          </w:tcPr>
          <w:p w14:paraId="1BA9B844" w14:textId="77777777" w:rsidR="001A6CC5" w:rsidRDefault="001A6CC5" w:rsidP="008B0A33">
            <w:pPr>
              <w:spacing w:after="0" w:line="240" w:lineRule="auto"/>
              <w:ind w:firstLine="0"/>
              <w:rPr>
                <w:b/>
                <w:szCs w:val="20"/>
              </w:rPr>
            </w:pPr>
            <w:r>
              <w:rPr>
                <w:b/>
                <w:szCs w:val="20"/>
              </w:rPr>
              <w:t>§</w:t>
            </w:r>
          </w:p>
          <w:p w14:paraId="590EC339" w14:textId="77777777" w:rsidR="001A6CC5" w:rsidRDefault="001A6CC5" w:rsidP="008B0A33">
            <w:pPr>
              <w:spacing w:after="0" w:line="240" w:lineRule="auto"/>
              <w:ind w:firstLine="0"/>
              <w:rPr>
                <w:b/>
                <w:szCs w:val="20"/>
              </w:rPr>
            </w:pPr>
            <w:r>
              <w:rPr>
                <w:b/>
                <w:szCs w:val="20"/>
              </w:rPr>
              <w:t>§</w:t>
            </w:r>
          </w:p>
          <w:p w14:paraId="2664363A" w14:textId="77777777" w:rsidR="001A6CC5" w:rsidRDefault="001A6CC5" w:rsidP="008B0A33">
            <w:pPr>
              <w:spacing w:after="0" w:line="240" w:lineRule="auto"/>
              <w:ind w:firstLine="0"/>
              <w:rPr>
                <w:b/>
                <w:szCs w:val="20"/>
              </w:rPr>
            </w:pPr>
            <w:r>
              <w:rPr>
                <w:b/>
                <w:szCs w:val="20"/>
              </w:rPr>
              <w:t>§</w:t>
            </w:r>
          </w:p>
          <w:p w14:paraId="6D8124B6" w14:textId="77777777" w:rsidR="001A6CC5" w:rsidRPr="008647EB" w:rsidRDefault="001A6CC5" w:rsidP="008B0A33">
            <w:pPr>
              <w:spacing w:after="0" w:line="240" w:lineRule="auto"/>
              <w:ind w:firstLine="0"/>
              <w:rPr>
                <w:b/>
                <w:szCs w:val="20"/>
              </w:rPr>
            </w:pPr>
            <w:r>
              <w:rPr>
                <w:b/>
                <w:szCs w:val="20"/>
              </w:rPr>
              <w:t>§</w:t>
            </w:r>
          </w:p>
        </w:tc>
        <w:tc>
          <w:tcPr>
            <w:tcW w:w="4198" w:type="dxa"/>
          </w:tcPr>
          <w:p w14:paraId="0E6A4B90" w14:textId="77777777" w:rsidR="001A6CC5" w:rsidRPr="008647EB" w:rsidRDefault="001A6CC5" w:rsidP="008B0A33">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EE18717" w14:textId="77777777" w:rsidR="001A6CC5" w:rsidRPr="008647EB" w:rsidRDefault="001A6CC5" w:rsidP="008B0A33">
            <w:pPr>
              <w:tabs>
                <w:tab w:val="center" w:pos="4770"/>
                <w:tab w:val="left" w:pos="5400"/>
              </w:tabs>
              <w:spacing w:after="0" w:line="240" w:lineRule="auto"/>
              <w:ind w:firstLine="0"/>
              <w:jc w:val="center"/>
              <w:rPr>
                <w:b/>
                <w:bCs/>
                <w:caps/>
                <w:szCs w:val="20"/>
              </w:rPr>
            </w:pPr>
          </w:p>
          <w:p w14:paraId="4D084489" w14:textId="77777777" w:rsidR="001A6CC5" w:rsidRPr="008647EB" w:rsidRDefault="001A6CC5" w:rsidP="008B0A33">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F91EE5B" w14:textId="77777777" w:rsidR="001A6CC5" w:rsidRPr="008647EB" w:rsidRDefault="001A6CC5" w:rsidP="001A6CC5">
      <w:pPr>
        <w:spacing w:after="0" w:line="240" w:lineRule="auto"/>
        <w:ind w:firstLine="0"/>
        <w:jc w:val="center"/>
        <w:rPr>
          <w:b/>
          <w:caps/>
        </w:rPr>
      </w:pPr>
    </w:p>
    <w:p w14:paraId="186E9E0A" w14:textId="77777777" w:rsidR="00CC73EA" w:rsidRPr="008647EB" w:rsidRDefault="00CC73EA" w:rsidP="00CC73EA">
      <w:pPr>
        <w:pStyle w:val="CaseCaption"/>
      </w:pPr>
      <w:r w:rsidRPr="00685FA0">
        <w:t xml:space="preserve">COMMISSION STAFF’S </w:t>
      </w:r>
      <w:r>
        <w:t>RECOMMENDATION ON FINAL DISPOSITION</w:t>
      </w:r>
    </w:p>
    <w:p w14:paraId="66B1B355" w14:textId="77777777" w:rsidR="00CC73EA" w:rsidRDefault="00CC73EA" w:rsidP="00CC73EA">
      <w:pPr>
        <w:pStyle w:val="Heading1"/>
        <w:tabs>
          <w:tab w:val="clear" w:pos="1440"/>
        </w:tabs>
        <w:spacing w:before="0" w:after="0" w:line="360" w:lineRule="auto"/>
        <w:ind w:left="0" w:right="0"/>
      </w:pPr>
      <w:r>
        <w:t>INTRODUCTION</w:t>
      </w:r>
    </w:p>
    <w:p w14:paraId="4A39AB94" w14:textId="00D9CB99" w:rsidR="00CC73EA" w:rsidRDefault="00EA7452" w:rsidP="00CC73EA">
      <w:pPr>
        <w:pStyle w:val="Paragraph"/>
      </w:pPr>
      <w:r>
        <w:t>On August 16, 2024, Oncor Electric Delivery Company LLC (Oncor) filed an application to amend its distribution cost recovery factor (DCRF). Oncor requests an update to its current DCRF and wholesale distribution cost recovery factor riders to include additional distribution invested capital placed in service during the period from January 1, 2022, through June 30, 2024. Oncor represents that this is its eighth DCRF filing and its fourth DCRF filing since its most recent comprehensive base-rate proceeding in Docket No. 53601</w:t>
      </w:r>
      <w:r w:rsidR="00CC73EA">
        <w:t>.</w:t>
      </w:r>
      <w:r w:rsidR="00CC73EA">
        <w:rPr>
          <w:rStyle w:val="FootnoteReference"/>
        </w:rPr>
        <w:footnoteReference w:id="2"/>
      </w:r>
      <w:r w:rsidR="00CC73EA">
        <w:t xml:space="preserve"> </w:t>
      </w:r>
    </w:p>
    <w:p w14:paraId="21783598" w14:textId="24702849" w:rsidR="00CC73EA" w:rsidRDefault="00CC73EA" w:rsidP="00CC73EA">
      <w:pPr>
        <w:pStyle w:val="Paragraph"/>
      </w:pPr>
      <w:r>
        <w:t xml:space="preserve">On </w:t>
      </w:r>
      <w:r w:rsidR="00EA7452">
        <w:t>August 19</w:t>
      </w:r>
      <w:r>
        <w:t xml:space="preserve">, 2024, the administrative law judge (ALJ) filed Order No. 1, directing the Staff (Staff) of the Public Utility Commission of Texas (Commission) to file a recommendation on final disposition by </w:t>
      </w:r>
      <w:r w:rsidR="00EA7452">
        <w:t>September 16</w:t>
      </w:r>
      <w:r>
        <w:t>, 2024. Therefore, this pleading is timely filed.</w:t>
      </w:r>
    </w:p>
    <w:p w14:paraId="1BACC01E" w14:textId="77777777" w:rsidR="00CC73EA" w:rsidRDefault="00CC73EA" w:rsidP="00CC73EA">
      <w:pPr>
        <w:pStyle w:val="Heading1"/>
        <w:tabs>
          <w:tab w:val="clear" w:pos="1440"/>
        </w:tabs>
        <w:spacing w:before="240" w:after="0" w:line="360" w:lineRule="auto"/>
        <w:ind w:left="0" w:right="0"/>
      </w:pPr>
      <w:r>
        <w:t>RECOMMENDATION ON FINAL DISPOSITION</w:t>
      </w:r>
    </w:p>
    <w:p w14:paraId="4D5305B5" w14:textId="2D6EC14E" w:rsidR="00CC73EA" w:rsidRDefault="00CC73EA" w:rsidP="00CC73EA">
      <w:pPr>
        <w:pStyle w:val="Paragraph"/>
      </w:pPr>
      <w:r>
        <w:t xml:space="preserve">Staff has reviewed </w:t>
      </w:r>
      <w:r w:rsidR="00EA7452">
        <w:t>Oncor’s</w:t>
      </w:r>
      <w:r>
        <w:t xml:space="preserve"> application and, as supported by the attached </w:t>
      </w:r>
      <w:r w:rsidRPr="005F78E6">
        <w:t xml:space="preserve">memoranda of </w:t>
      </w:r>
      <w:r w:rsidR="00690D4D">
        <w:t>Joseph Cooper</w:t>
      </w:r>
      <w:r>
        <w:t xml:space="preserve"> of the</w:t>
      </w:r>
      <w:r w:rsidRPr="005F78E6">
        <w:t xml:space="preserve"> Infrastructure Division and </w:t>
      </w:r>
      <w:r w:rsidR="00EA7452">
        <w:t>Mark Filarowicz</w:t>
      </w:r>
      <w:r>
        <w:t xml:space="preserve"> </w:t>
      </w:r>
      <w:r w:rsidR="00690D4D">
        <w:t xml:space="preserve">and Dylan Love </w:t>
      </w:r>
      <w:r>
        <w:t>of the</w:t>
      </w:r>
      <w:r w:rsidRPr="005F78E6">
        <w:t xml:space="preserve"> Rate Regulation </w:t>
      </w:r>
      <w:r w:rsidR="00EA7452" w:rsidRPr="005F78E6">
        <w:t>Division</w:t>
      </w:r>
      <w:r w:rsidR="00EA7452">
        <w:t>,</w:t>
      </w:r>
      <w:r w:rsidR="00EA7452" w:rsidRPr="005F78E6">
        <w:t xml:space="preserve"> </w:t>
      </w:r>
      <w:r w:rsidR="00EA7452">
        <w:t>recommends</w:t>
      </w:r>
      <w:r>
        <w:t xml:space="preserve"> that it be approved. Staff also recommends that </w:t>
      </w:r>
      <w:r w:rsidR="00EA7452">
        <w:t>Oncor</w:t>
      </w:r>
      <w:r>
        <w:t xml:space="preserve"> be required to file a “clean” record copy of its </w:t>
      </w:r>
      <w:r w:rsidR="00690D4D">
        <w:t>DCRF tariffs</w:t>
      </w:r>
      <w:r>
        <w:t xml:space="preserve"> consistent with the Commission’s final order in this docket. This revised tariff should be stamped “Approved” by the Commission Central Records Division and retained for future reference.  </w:t>
      </w:r>
    </w:p>
    <w:p w14:paraId="050EBD2F" w14:textId="77777777" w:rsidR="00CC73EA" w:rsidRPr="001119E8" w:rsidRDefault="00CC73EA" w:rsidP="00CC73EA">
      <w:pPr>
        <w:pStyle w:val="Heading1"/>
        <w:tabs>
          <w:tab w:val="clear" w:pos="1440"/>
        </w:tabs>
        <w:spacing w:before="240" w:after="0" w:line="360" w:lineRule="auto"/>
        <w:ind w:left="0" w:right="0"/>
      </w:pPr>
      <w:r w:rsidRPr="001119E8">
        <w:t>CONCLUSION</w:t>
      </w:r>
    </w:p>
    <w:p w14:paraId="217C720B" w14:textId="77777777" w:rsidR="00CC73EA" w:rsidRDefault="00CC73EA" w:rsidP="00CC73EA">
      <w:pPr>
        <w:pStyle w:val="Paragraph"/>
      </w:pPr>
      <w:r>
        <w:t>Staff respectfully requests the entry of an order consistent with this recommendation.</w:t>
      </w:r>
    </w:p>
    <w:p w14:paraId="35D298AA" w14:textId="77777777" w:rsidR="00B50F0E" w:rsidRDefault="00B50F0E" w:rsidP="004C4E25">
      <w:pPr>
        <w:spacing w:after="0" w:line="240" w:lineRule="auto"/>
        <w:ind w:firstLine="0"/>
        <w:rPr>
          <w:szCs w:val="20"/>
        </w:rPr>
      </w:pPr>
    </w:p>
    <w:p w14:paraId="236908E5" w14:textId="77777777" w:rsidR="00CC73EA" w:rsidRDefault="00CC73EA" w:rsidP="004C4E25">
      <w:pPr>
        <w:spacing w:after="0" w:line="240" w:lineRule="auto"/>
        <w:ind w:firstLine="0"/>
        <w:rPr>
          <w:szCs w:val="20"/>
        </w:rPr>
      </w:pPr>
    </w:p>
    <w:p w14:paraId="4B53D2B1" w14:textId="77777777" w:rsidR="00CC73EA" w:rsidRDefault="00CC73EA" w:rsidP="004C4E25">
      <w:pPr>
        <w:spacing w:after="0" w:line="240" w:lineRule="auto"/>
        <w:ind w:firstLine="0"/>
        <w:rPr>
          <w:szCs w:val="20"/>
        </w:rPr>
      </w:pPr>
    </w:p>
    <w:p w14:paraId="04E19F9C" w14:textId="77777777" w:rsidR="00CC73EA" w:rsidRPr="00F71D87" w:rsidRDefault="00CC73EA" w:rsidP="004C4E25">
      <w:pPr>
        <w:spacing w:after="0" w:line="240" w:lineRule="auto"/>
        <w:ind w:firstLine="0"/>
        <w:rPr>
          <w:szCs w:val="20"/>
        </w:rPr>
      </w:pPr>
    </w:p>
    <w:p w14:paraId="6B37891F" w14:textId="28362596" w:rsidR="00B50F0E" w:rsidRPr="00977F54" w:rsidRDefault="00B50F0E" w:rsidP="00977F54">
      <w:pPr>
        <w:spacing w:after="0" w:line="240" w:lineRule="auto"/>
        <w:ind w:firstLine="0"/>
        <w:jc w:val="left"/>
        <w:rPr>
          <w:szCs w:val="20"/>
        </w:rPr>
      </w:pPr>
      <w:r w:rsidRPr="00F71D87">
        <w:rPr>
          <w:szCs w:val="20"/>
        </w:rPr>
        <w:lastRenderedPageBreak/>
        <w:t>Date</w:t>
      </w:r>
      <w:r w:rsidR="005E5D57">
        <w:rPr>
          <w:szCs w:val="20"/>
        </w:rPr>
        <w:t>d</w:t>
      </w:r>
      <w:r w:rsidRPr="00F71D87">
        <w:rPr>
          <w:szCs w:val="20"/>
        </w:rPr>
        <w:t xml:space="preserve">: </w:t>
      </w:r>
      <w:r w:rsidRPr="00F71D87">
        <w:fldChar w:fldCharType="begin"/>
      </w:r>
      <w:r w:rsidRPr="00F71D87">
        <w:instrText xml:space="preserve"> DATE \@ "MMMM d, yyyy" </w:instrText>
      </w:r>
      <w:r w:rsidRPr="00F71D87">
        <w:fldChar w:fldCharType="separate"/>
      </w:r>
      <w:r w:rsidR="002C104E">
        <w:rPr>
          <w:noProof/>
        </w:rPr>
        <w:t>September 16, 2024</w:t>
      </w:r>
      <w:r w:rsidRPr="00F71D87">
        <w:fldChar w:fldCharType="end"/>
      </w:r>
    </w:p>
    <w:p w14:paraId="40BE282B" w14:textId="77777777" w:rsidR="00E95D46" w:rsidRPr="00F71D87" w:rsidRDefault="00E95D46" w:rsidP="00E95D46">
      <w:pPr>
        <w:keepNext/>
        <w:spacing w:after="0" w:line="240" w:lineRule="auto"/>
        <w:ind w:firstLine="0"/>
      </w:pPr>
    </w:p>
    <w:p w14:paraId="4C946285" w14:textId="77777777" w:rsidR="00B50F0E" w:rsidRPr="00F71D87" w:rsidRDefault="00B50F0E" w:rsidP="00B50F0E">
      <w:pPr>
        <w:keepNext/>
        <w:spacing w:after="0" w:line="480" w:lineRule="auto"/>
        <w:ind w:left="3600"/>
        <w:rPr>
          <w:szCs w:val="20"/>
        </w:rPr>
      </w:pPr>
      <w:r w:rsidRPr="00F71D87">
        <w:rPr>
          <w:szCs w:val="20"/>
        </w:rPr>
        <w:t>Respectfully submitted,</w:t>
      </w:r>
    </w:p>
    <w:p w14:paraId="739476AF"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219A06C5" w14:textId="77777777" w:rsidR="00B50F0E" w:rsidRPr="00F71D87" w:rsidRDefault="00B50F0E" w:rsidP="00B50F0E">
      <w:pPr>
        <w:keepNext/>
        <w:spacing w:after="0" w:line="240" w:lineRule="auto"/>
        <w:ind w:left="4320" w:firstLine="0"/>
        <w:contextualSpacing/>
        <w:rPr>
          <w:b/>
        </w:rPr>
      </w:pPr>
      <w:r w:rsidRPr="00F71D87">
        <w:rPr>
          <w:b/>
        </w:rPr>
        <w:t>LEGAL DIVISION</w:t>
      </w:r>
    </w:p>
    <w:p w14:paraId="2D027C53" w14:textId="77777777" w:rsidR="00B50F0E" w:rsidRPr="00F71D87" w:rsidRDefault="00B50F0E" w:rsidP="004C4E25">
      <w:pPr>
        <w:keepNext/>
        <w:spacing w:after="0" w:line="240" w:lineRule="auto"/>
        <w:ind w:left="4320" w:firstLine="0"/>
        <w:rPr>
          <w:szCs w:val="20"/>
        </w:rPr>
      </w:pPr>
    </w:p>
    <w:p w14:paraId="50BA1157" w14:textId="77777777" w:rsidR="00897A63" w:rsidRPr="00BF12B1" w:rsidRDefault="00897A63" w:rsidP="00897A63">
      <w:pPr>
        <w:keepNext/>
        <w:overflowPunct w:val="0"/>
        <w:autoSpaceDE w:val="0"/>
        <w:autoSpaceDN w:val="0"/>
        <w:adjustRightInd w:val="0"/>
        <w:spacing w:after="0" w:line="240" w:lineRule="auto"/>
        <w:ind w:left="4320" w:firstLine="0"/>
        <w:jc w:val="left"/>
        <w:textAlignment w:val="baseline"/>
      </w:pPr>
      <w:r>
        <w:t>Marisa Lopez Wagley</w:t>
      </w:r>
    </w:p>
    <w:p w14:paraId="0D381877" w14:textId="77777777" w:rsidR="00897A63" w:rsidRPr="00BF12B1" w:rsidRDefault="00897A63" w:rsidP="00897A63">
      <w:pPr>
        <w:keepNext/>
        <w:spacing w:after="0" w:line="240" w:lineRule="auto"/>
        <w:ind w:left="4320" w:firstLine="0"/>
        <w:jc w:val="left"/>
      </w:pPr>
      <w:r w:rsidRPr="00BF12B1">
        <w:t xml:space="preserve">Division Director </w:t>
      </w:r>
    </w:p>
    <w:p w14:paraId="3C0F4940" w14:textId="77777777" w:rsidR="00897A63" w:rsidRPr="00BF12B1" w:rsidRDefault="00897A63" w:rsidP="00897A63">
      <w:pPr>
        <w:keepNext/>
        <w:spacing w:after="0" w:line="240" w:lineRule="auto"/>
        <w:ind w:left="4320" w:firstLine="0"/>
        <w:jc w:val="left"/>
      </w:pPr>
    </w:p>
    <w:p w14:paraId="2890DD89" w14:textId="77777777" w:rsidR="00897A63" w:rsidRPr="00683E87" w:rsidRDefault="00897A63" w:rsidP="00897A63">
      <w:pPr>
        <w:keepNext/>
        <w:spacing w:after="0" w:line="240" w:lineRule="auto"/>
        <w:ind w:left="4320" w:firstLine="0"/>
        <w:rPr>
          <w:szCs w:val="20"/>
        </w:rPr>
      </w:pPr>
    </w:p>
    <w:p w14:paraId="6B2F0385" w14:textId="210CFAF3" w:rsidR="00EA7452" w:rsidRDefault="00EA7452" w:rsidP="00EA7452">
      <w:pPr>
        <w:pStyle w:val="NormalWeb"/>
        <w:spacing w:before="0" w:beforeAutospacing="0" w:after="0" w:afterAutospacing="0"/>
        <w:ind w:left="4320"/>
      </w:pPr>
      <w:r>
        <w:rPr>
          <w:i/>
          <w:iCs/>
          <w:u w:val="single"/>
        </w:rPr>
        <w:t xml:space="preserve">  /s/ Glen Imes</w:t>
      </w:r>
      <w:r>
        <w:rPr>
          <w:i/>
          <w:iCs/>
          <w:u w:val="single"/>
        </w:rPr>
        <w:tab/>
      </w:r>
      <w:r>
        <w:rPr>
          <w:i/>
          <w:iCs/>
          <w:u w:val="single"/>
        </w:rPr>
        <w:tab/>
      </w:r>
      <w:r>
        <w:rPr>
          <w:i/>
          <w:iCs/>
          <w:u w:val="single"/>
        </w:rPr>
        <w:tab/>
      </w:r>
    </w:p>
    <w:p w14:paraId="05A6EA8C" w14:textId="77777777" w:rsidR="00EA7452" w:rsidRDefault="00EA7452" w:rsidP="00EA7452">
      <w:pPr>
        <w:pStyle w:val="NormalWeb"/>
        <w:spacing w:before="0" w:beforeAutospacing="0" w:after="0" w:afterAutospacing="0"/>
        <w:ind w:left="4320"/>
      </w:pPr>
      <w:r>
        <w:t>Glen Imes</w:t>
      </w:r>
    </w:p>
    <w:p w14:paraId="6F80BF9E" w14:textId="77777777" w:rsidR="00EA7452" w:rsidRDefault="00EA7452" w:rsidP="00EA7452">
      <w:pPr>
        <w:pStyle w:val="NormalWeb"/>
        <w:spacing w:before="0" w:beforeAutospacing="0" w:after="0" w:afterAutospacing="0"/>
        <w:ind w:left="4320"/>
      </w:pPr>
      <w:r>
        <w:t>Senior Litigation Counsel</w:t>
      </w:r>
    </w:p>
    <w:p w14:paraId="39440A88" w14:textId="77777777" w:rsidR="00EA7452" w:rsidRDefault="00EA7452" w:rsidP="00EA7452">
      <w:pPr>
        <w:pStyle w:val="NormalWeb"/>
        <w:spacing w:before="0" w:beforeAutospacing="0" w:after="0" w:afterAutospacing="0"/>
        <w:ind w:left="4320"/>
      </w:pPr>
      <w:r>
        <w:t>State Bar No. 24084316</w:t>
      </w:r>
    </w:p>
    <w:p w14:paraId="0254E03F" w14:textId="77777777" w:rsidR="00EA7452" w:rsidRDefault="00EA7452" w:rsidP="00EA7452">
      <w:pPr>
        <w:pStyle w:val="NormalWeb"/>
        <w:spacing w:before="0" w:beforeAutospacing="0" w:after="0" w:afterAutospacing="0"/>
        <w:ind w:left="4320"/>
      </w:pPr>
      <w:r>
        <w:t>1701 N. Congress Avenue</w:t>
      </w:r>
    </w:p>
    <w:p w14:paraId="0D2B8664" w14:textId="77777777" w:rsidR="00EA7452" w:rsidRDefault="00EA7452" w:rsidP="00EA7452">
      <w:pPr>
        <w:pStyle w:val="NormalWeb"/>
        <w:spacing w:before="0" w:beforeAutospacing="0" w:after="0" w:afterAutospacing="0"/>
        <w:ind w:left="4320"/>
      </w:pPr>
      <w:r>
        <w:t>P.O Box 13326</w:t>
      </w:r>
    </w:p>
    <w:p w14:paraId="59CF51F7" w14:textId="77777777" w:rsidR="00EA7452" w:rsidRDefault="00EA7452" w:rsidP="00EA7452">
      <w:pPr>
        <w:pStyle w:val="NormalWeb"/>
        <w:spacing w:before="0" w:beforeAutospacing="0" w:after="0" w:afterAutospacing="0"/>
        <w:ind w:left="4320"/>
      </w:pPr>
      <w:r>
        <w:t>Austin, Texas 78711-3326</w:t>
      </w:r>
    </w:p>
    <w:p w14:paraId="018864F0" w14:textId="77777777" w:rsidR="00EA7452" w:rsidRDefault="00EA7452" w:rsidP="00EA7452">
      <w:pPr>
        <w:pStyle w:val="NormalWeb"/>
        <w:spacing w:before="0" w:beforeAutospacing="0" w:after="0" w:afterAutospacing="0"/>
        <w:ind w:left="4320"/>
      </w:pPr>
      <w:r>
        <w:t>(512) 936-7254</w:t>
      </w:r>
    </w:p>
    <w:p w14:paraId="68950B2D" w14:textId="77777777" w:rsidR="00EA7452" w:rsidRDefault="00EA7452" w:rsidP="00EA7452">
      <w:pPr>
        <w:pStyle w:val="NormalWeb"/>
        <w:spacing w:before="0" w:beforeAutospacing="0" w:after="0" w:afterAutospacing="0"/>
        <w:ind w:left="4320"/>
      </w:pPr>
      <w:r>
        <w:t xml:space="preserve">(512) 936-7268 (facsimile) </w:t>
      </w:r>
    </w:p>
    <w:p w14:paraId="38DA9BD6" w14:textId="77777777" w:rsidR="00EA7452" w:rsidRDefault="00EA7452" w:rsidP="00EA7452">
      <w:pPr>
        <w:pStyle w:val="NormalWeb"/>
        <w:spacing w:before="0" w:beforeAutospacing="0" w:after="0" w:afterAutospacing="0"/>
        <w:ind w:left="4320"/>
      </w:pPr>
      <w:r>
        <w:t>Glen.Imes@puc.texas.gov</w:t>
      </w:r>
    </w:p>
    <w:p w14:paraId="10CEB621" w14:textId="77777777" w:rsidR="005A4941" w:rsidRPr="00057149" w:rsidRDefault="005A4941" w:rsidP="00BD0F0F">
      <w:pPr>
        <w:spacing w:after="0" w:line="240" w:lineRule="auto"/>
        <w:ind w:left="4320" w:firstLine="0"/>
        <w:jc w:val="left"/>
        <w:rPr>
          <w:szCs w:val="28"/>
        </w:rPr>
      </w:pPr>
    </w:p>
    <w:p w14:paraId="19F41C3B" w14:textId="77777777" w:rsidR="008E6692" w:rsidRPr="008E6692" w:rsidRDefault="008E6692" w:rsidP="008E6692">
      <w:pPr>
        <w:overflowPunct w:val="0"/>
        <w:autoSpaceDE w:val="0"/>
        <w:autoSpaceDN w:val="0"/>
        <w:adjustRightInd w:val="0"/>
        <w:spacing w:after="0" w:line="240" w:lineRule="auto"/>
        <w:ind w:firstLine="0"/>
        <w:jc w:val="left"/>
        <w:textAlignment w:val="baseline"/>
        <w:rPr>
          <w:b/>
          <w:caps/>
        </w:rPr>
      </w:pPr>
    </w:p>
    <w:p w14:paraId="5BFC74E5" w14:textId="7C18E3CE" w:rsidR="00E10413" w:rsidRPr="00564268" w:rsidRDefault="00E10413" w:rsidP="00E10413">
      <w:pPr>
        <w:pStyle w:val="CaseCaption"/>
        <w:rPr>
          <w:bCs/>
          <w:color w:val="000000" w:themeColor="text1"/>
        </w:rPr>
      </w:pPr>
      <w:r w:rsidRPr="00EF7381">
        <w:t>Docket</w:t>
      </w:r>
      <w:r w:rsidRPr="00D92C94">
        <w:t xml:space="preserve"> No</w:t>
      </w:r>
      <w:r w:rsidRPr="008647EB">
        <w:t>.</w:t>
      </w:r>
      <w:r>
        <w:t xml:space="preserve"> </w:t>
      </w:r>
      <w:r w:rsidR="00EA7452">
        <w:t>56963</w:t>
      </w:r>
      <w:r>
        <w:t xml:space="preserve"> </w:t>
      </w:r>
    </w:p>
    <w:p w14:paraId="79FA66AF" w14:textId="77777777" w:rsidR="008E6692" w:rsidRPr="008E6692" w:rsidRDefault="008E6692" w:rsidP="008E6692">
      <w:pPr>
        <w:keepNext/>
        <w:overflowPunct w:val="0"/>
        <w:autoSpaceDE w:val="0"/>
        <w:autoSpaceDN w:val="0"/>
        <w:adjustRightInd w:val="0"/>
        <w:spacing w:after="0"/>
        <w:ind w:firstLine="0"/>
        <w:jc w:val="center"/>
        <w:textAlignment w:val="baseline"/>
        <w:rPr>
          <w:b/>
        </w:rPr>
      </w:pPr>
      <w:bookmarkStart w:id="2" w:name="_Hlk36031982"/>
      <w:r w:rsidRPr="008E6692">
        <w:rPr>
          <w:b/>
        </w:rPr>
        <w:t>CERTIFICATE OF SERVICE</w:t>
      </w:r>
    </w:p>
    <w:bookmarkEnd w:id="2"/>
    <w:p w14:paraId="1642478E" w14:textId="37195776" w:rsidR="008E6692" w:rsidRPr="008E6692" w:rsidRDefault="008E6692" w:rsidP="008E6692">
      <w:pPr>
        <w:keepNext/>
        <w:keepLines/>
        <w:overflowPunct w:val="0"/>
        <w:autoSpaceDE w:val="0"/>
        <w:autoSpaceDN w:val="0"/>
        <w:adjustRightInd w:val="0"/>
        <w:spacing w:after="0"/>
        <w:textAlignment w:val="baseline"/>
      </w:pPr>
      <w:r w:rsidRPr="008E6692">
        <w:t>I certify that</w:t>
      </w:r>
      <w:r w:rsidR="005C3B29">
        <w:t xml:space="preserve">, </w:t>
      </w:r>
      <w:r w:rsidRPr="008E6692">
        <w:t xml:space="preserve">unless otherwise ordered by the presiding officer, notice of the filing of this document will be provided to all parties of record via electronic mail on </w:t>
      </w:r>
      <w:r w:rsidRPr="008E6692">
        <w:fldChar w:fldCharType="begin"/>
      </w:r>
      <w:r w:rsidRPr="008E6692">
        <w:instrText xml:space="preserve"> DATE \@ "MMMM d, yyyy" </w:instrText>
      </w:r>
      <w:r w:rsidRPr="008E6692">
        <w:fldChar w:fldCharType="separate"/>
      </w:r>
      <w:r w:rsidR="002C104E">
        <w:rPr>
          <w:noProof/>
        </w:rPr>
        <w:t>September 16, 2024</w:t>
      </w:r>
      <w:r w:rsidRPr="008E6692">
        <w:fldChar w:fldCharType="end"/>
      </w:r>
      <w:r w:rsidR="005A4941">
        <w:t>,</w:t>
      </w:r>
      <w:r w:rsidRPr="008E6692">
        <w:t xml:space="preserve"> in accordance with the Second Order Suspending Rules, </w:t>
      </w:r>
      <w:r w:rsidR="00BD0F0F">
        <w:t>filed</w:t>
      </w:r>
      <w:r w:rsidRPr="008E6692">
        <w:t xml:space="preserve"> in Project No. 50664. </w:t>
      </w:r>
    </w:p>
    <w:p w14:paraId="07BFCF5B" w14:textId="77777777" w:rsidR="008E6692" w:rsidRPr="008E6692" w:rsidRDefault="008E6692" w:rsidP="008E6692">
      <w:pPr>
        <w:keepNext/>
        <w:keepLines/>
        <w:overflowPunct w:val="0"/>
        <w:autoSpaceDE w:val="0"/>
        <w:autoSpaceDN w:val="0"/>
        <w:adjustRightInd w:val="0"/>
        <w:spacing w:after="0"/>
        <w:textAlignment w:val="baseline"/>
      </w:pPr>
    </w:p>
    <w:p w14:paraId="48C612E1" w14:textId="77777777" w:rsidR="00EA7452" w:rsidRDefault="00EA7452" w:rsidP="00EA7452">
      <w:pPr>
        <w:pStyle w:val="NormalWeb"/>
        <w:spacing w:before="0" w:beforeAutospacing="0" w:after="0" w:afterAutospacing="0"/>
        <w:ind w:left="4320"/>
      </w:pPr>
      <w:r>
        <w:rPr>
          <w:i/>
          <w:iCs/>
          <w:u w:val="single"/>
        </w:rPr>
        <w:t xml:space="preserve">  /s/ Glen Imes</w:t>
      </w:r>
      <w:r>
        <w:rPr>
          <w:i/>
          <w:iCs/>
          <w:u w:val="single"/>
        </w:rPr>
        <w:tab/>
      </w:r>
      <w:r>
        <w:rPr>
          <w:i/>
          <w:iCs/>
          <w:u w:val="single"/>
        </w:rPr>
        <w:tab/>
      </w:r>
      <w:r>
        <w:rPr>
          <w:i/>
          <w:iCs/>
          <w:u w:val="single"/>
        </w:rPr>
        <w:tab/>
      </w:r>
    </w:p>
    <w:p w14:paraId="71CF1535" w14:textId="77777777" w:rsidR="00EA7452" w:rsidRDefault="00EA7452" w:rsidP="00EA7452">
      <w:pPr>
        <w:pStyle w:val="NormalWeb"/>
        <w:spacing w:before="0" w:beforeAutospacing="0" w:after="0" w:afterAutospacing="0"/>
        <w:ind w:left="4320"/>
      </w:pPr>
      <w:r>
        <w:t>Glen Imes</w:t>
      </w:r>
    </w:p>
    <w:p w14:paraId="2C0DA6D8" w14:textId="72F9ECA2" w:rsidR="00DA790F" w:rsidRPr="008E6692" w:rsidRDefault="00DA790F" w:rsidP="00BD0F0F">
      <w:pPr>
        <w:overflowPunct w:val="0"/>
        <w:autoSpaceDE w:val="0"/>
        <w:autoSpaceDN w:val="0"/>
        <w:adjustRightInd w:val="0"/>
        <w:spacing w:after="0" w:line="240" w:lineRule="auto"/>
        <w:ind w:left="4320" w:firstLine="0"/>
        <w:jc w:val="left"/>
        <w:textAlignment w:val="baseline"/>
      </w:pPr>
    </w:p>
    <w:sectPr w:rsidR="00DA790F" w:rsidRPr="008E6692"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1C9C9" w14:textId="77777777" w:rsidR="0078617A" w:rsidRDefault="0078617A">
      <w:pPr>
        <w:spacing w:after="0" w:line="240" w:lineRule="auto"/>
      </w:pPr>
      <w:r>
        <w:separator/>
      </w:r>
    </w:p>
  </w:endnote>
  <w:endnote w:type="continuationSeparator" w:id="0">
    <w:p w14:paraId="33E2542E" w14:textId="77777777" w:rsidR="0078617A" w:rsidRDefault="00786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7CFB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EF7910C" w14:textId="77777777" w:rsidR="00071BFA" w:rsidRDefault="00071BFA" w:rsidP="008016FB">
    <w:pPr>
      <w:pStyle w:val="Footer"/>
    </w:pPr>
  </w:p>
  <w:p w14:paraId="4A84215F" w14:textId="77777777" w:rsidR="00071BFA" w:rsidRDefault="00071BFA" w:rsidP="008016FB"/>
  <w:p w14:paraId="4A011333"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F5CC2"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F8BBB"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484A3" w14:textId="77777777" w:rsidR="0078617A" w:rsidRDefault="0078617A">
      <w:pPr>
        <w:spacing w:after="0" w:line="240" w:lineRule="auto"/>
      </w:pPr>
      <w:r>
        <w:separator/>
      </w:r>
    </w:p>
  </w:footnote>
  <w:footnote w:type="continuationSeparator" w:id="0">
    <w:p w14:paraId="6B7C1A7A" w14:textId="77777777" w:rsidR="0078617A" w:rsidRDefault="0078617A">
      <w:pPr>
        <w:spacing w:after="0" w:line="240" w:lineRule="auto"/>
      </w:pPr>
      <w:r>
        <w:continuationSeparator/>
      </w:r>
    </w:p>
  </w:footnote>
  <w:footnote w:type="continuationNotice" w:id="1">
    <w:p w14:paraId="7F050F92" w14:textId="77777777" w:rsidR="0078617A" w:rsidRDefault="0078617A">
      <w:pPr>
        <w:spacing w:after="0" w:line="240" w:lineRule="auto"/>
      </w:pPr>
    </w:p>
  </w:footnote>
  <w:footnote w:id="2">
    <w:p w14:paraId="3E2FCBCA" w14:textId="703F3A78" w:rsidR="00CC73EA" w:rsidRPr="00E95F36" w:rsidRDefault="00CC73EA" w:rsidP="00CC73EA">
      <w:pPr>
        <w:pStyle w:val="FootnoteText"/>
      </w:pPr>
      <w:r>
        <w:rPr>
          <w:rStyle w:val="FootnoteReference"/>
        </w:rPr>
        <w:footnoteRef/>
      </w:r>
      <w:r>
        <w:t xml:space="preserve"> </w:t>
      </w:r>
      <w:r w:rsidR="00EA7452" w:rsidRPr="00EA7452">
        <w:rPr>
          <w:i/>
          <w:iCs/>
        </w:rPr>
        <w:t>Application of Oncor Electric Delivery Company LLC for Authority to Change Rates</w:t>
      </w:r>
      <w:r w:rsidR="00EA7452" w:rsidRPr="00EA7452">
        <w:t>, Docket No. 53601,</w:t>
      </w:r>
      <w:r w:rsidR="00EA7452">
        <w:t xml:space="preserve"> Order on Rehearing (June 30,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A8B7A"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6E70"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A26F"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692873104">
    <w:abstractNumId w:val="10"/>
  </w:num>
  <w:num w:numId="2" w16cid:durableId="1847934637">
    <w:abstractNumId w:val="25"/>
  </w:num>
  <w:num w:numId="3" w16cid:durableId="1407143704">
    <w:abstractNumId w:val="16"/>
  </w:num>
  <w:num w:numId="4" w16cid:durableId="360076">
    <w:abstractNumId w:val="13"/>
  </w:num>
  <w:num w:numId="5" w16cid:durableId="813832832">
    <w:abstractNumId w:val="24"/>
  </w:num>
  <w:num w:numId="6" w16cid:durableId="616184602">
    <w:abstractNumId w:val="23"/>
  </w:num>
  <w:num w:numId="7" w16cid:durableId="1508784022">
    <w:abstractNumId w:val="17"/>
  </w:num>
  <w:num w:numId="8" w16cid:durableId="1602952484">
    <w:abstractNumId w:val="18"/>
  </w:num>
  <w:num w:numId="9" w16cid:durableId="560749167">
    <w:abstractNumId w:val="21"/>
  </w:num>
  <w:num w:numId="10" w16cid:durableId="2068533880">
    <w:abstractNumId w:val="22"/>
  </w:num>
  <w:num w:numId="11" w16cid:durableId="379670430">
    <w:abstractNumId w:val="14"/>
  </w:num>
  <w:num w:numId="12" w16cid:durableId="1283270221">
    <w:abstractNumId w:val="20"/>
  </w:num>
  <w:num w:numId="13" w16cid:durableId="1042942476">
    <w:abstractNumId w:val="9"/>
  </w:num>
  <w:num w:numId="14" w16cid:durableId="767042148">
    <w:abstractNumId w:val="7"/>
  </w:num>
  <w:num w:numId="15" w16cid:durableId="981009833">
    <w:abstractNumId w:val="6"/>
  </w:num>
  <w:num w:numId="16" w16cid:durableId="665928">
    <w:abstractNumId w:val="5"/>
  </w:num>
  <w:num w:numId="17" w16cid:durableId="1695304112">
    <w:abstractNumId w:val="4"/>
  </w:num>
  <w:num w:numId="18" w16cid:durableId="1037856782">
    <w:abstractNumId w:val="8"/>
  </w:num>
  <w:num w:numId="19" w16cid:durableId="179272575">
    <w:abstractNumId w:val="3"/>
  </w:num>
  <w:num w:numId="20" w16cid:durableId="269044534">
    <w:abstractNumId w:val="2"/>
  </w:num>
  <w:num w:numId="21" w16cid:durableId="534267442">
    <w:abstractNumId w:val="1"/>
  </w:num>
  <w:num w:numId="22" w16cid:durableId="664625951">
    <w:abstractNumId w:val="0"/>
  </w:num>
  <w:num w:numId="23" w16cid:durableId="967197093">
    <w:abstractNumId w:val="11"/>
  </w:num>
  <w:num w:numId="24" w16cid:durableId="1219167502">
    <w:abstractNumId w:val="15"/>
  </w:num>
  <w:num w:numId="25" w16cid:durableId="2016490567">
    <w:abstractNumId w:val="19"/>
  </w:num>
  <w:num w:numId="26" w16cid:durableId="1444226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17A"/>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6446"/>
    <w:rsid w:val="000274E7"/>
    <w:rsid w:val="000357D5"/>
    <w:rsid w:val="000406D7"/>
    <w:rsid w:val="00041B32"/>
    <w:rsid w:val="00041F8A"/>
    <w:rsid w:val="000434C0"/>
    <w:rsid w:val="000436EB"/>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52E6"/>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14AB"/>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37F7"/>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4BB1"/>
    <w:rsid w:val="00191CC3"/>
    <w:rsid w:val="00194DC4"/>
    <w:rsid w:val="00195608"/>
    <w:rsid w:val="0019726B"/>
    <w:rsid w:val="00197531"/>
    <w:rsid w:val="001A2D16"/>
    <w:rsid w:val="001A4E3E"/>
    <w:rsid w:val="001A5D0B"/>
    <w:rsid w:val="001A6CC5"/>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104E"/>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61FB"/>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67E98"/>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4E25"/>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335"/>
    <w:rsid w:val="00517C97"/>
    <w:rsid w:val="00520070"/>
    <w:rsid w:val="005217D6"/>
    <w:rsid w:val="005236C8"/>
    <w:rsid w:val="00524580"/>
    <w:rsid w:val="00527C5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4941"/>
    <w:rsid w:val="005A652A"/>
    <w:rsid w:val="005B1AC5"/>
    <w:rsid w:val="005B2751"/>
    <w:rsid w:val="005B2FFD"/>
    <w:rsid w:val="005B655A"/>
    <w:rsid w:val="005B6597"/>
    <w:rsid w:val="005B76D0"/>
    <w:rsid w:val="005B7B7B"/>
    <w:rsid w:val="005B7BE7"/>
    <w:rsid w:val="005C037C"/>
    <w:rsid w:val="005C21C3"/>
    <w:rsid w:val="005C3B29"/>
    <w:rsid w:val="005C5115"/>
    <w:rsid w:val="005C70F3"/>
    <w:rsid w:val="005C7E4C"/>
    <w:rsid w:val="005D0E47"/>
    <w:rsid w:val="005D4161"/>
    <w:rsid w:val="005D506B"/>
    <w:rsid w:val="005D644A"/>
    <w:rsid w:val="005E0AD2"/>
    <w:rsid w:val="005E169D"/>
    <w:rsid w:val="005E19D8"/>
    <w:rsid w:val="005E2C48"/>
    <w:rsid w:val="005E5D57"/>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4D"/>
    <w:rsid w:val="00690DFA"/>
    <w:rsid w:val="00691324"/>
    <w:rsid w:val="00692AD3"/>
    <w:rsid w:val="006937DA"/>
    <w:rsid w:val="006954A8"/>
    <w:rsid w:val="006964B5"/>
    <w:rsid w:val="006A07CC"/>
    <w:rsid w:val="006A105D"/>
    <w:rsid w:val="006A6EC4"/>
    <w:rsid w:val="006B2768"/>
    <w:rsid w:val="006B3FA6"/>
    <w:rsid w:val="006C2E8A"/>
    <w:rsid w:val="006C323B"/>
    <w:rsid w:val="006C376D"/>
    <w:rsid w:val="006C7292"/>
    <w:rsid w:val="006D13DF"/>
    <w:rsid w:val="006D3B00"/>
    <w:rsid w:val="006D7DB2"/>
    <w:rsid w:val="006E011E"/>
    <w:rsid w:val="006E2189"/>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17A"/>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2526"/>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97A63"/>
    <w:rsid w:val="008A0CD3"/>
    <w:rsid w:val="008A46A3"/>
    <w:rsid w:val="008A7370"/>
    <w:rsid w:val="008B0CAF"/>
    <w:rsid w:val="008B1F80"/>
    <w:rsid w:val="008B5086"/>
    <w:rsid w:val="008B70BE"/>
    <w:rsid w:val="008B76CE"/>
    <w:rsid w:val="008C02BF"/>
    <w:rsid w:val="008C04AB"/>
    <w:rsid w:val="008C1C2C"/>
    <w:rsid w:val="008C1E67"/>
    <w:rsid w:val="008D0224"/>
    <w:rsid w:val="008D34C1"/>
    <w:rsid w:val="008D3B53"/>
    <w:rsid w:val="008D4CAE"/>
    <w:rsid w:val="008D585A"/>
    <w:rsid w:val="008E1F6D"/>
    <w:rsid w:val="008E4957"/>
    <w:rsid w:val="008E5F5E"/>
    <w:rsid w:val="008E6692"/>
    <w:rsid w:val="008E684E"/>
    <w:rsid w:val="008F1B72"/>
    <w:rsid w:val="008F36DB"/>
    <w:rsid w:val="008F5750"/>
    <w:rsid w:val="008F5A9F"/>
    <w:rsid w:val="008F7A70"/>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B7A"/>
    <w:rsid w:val="00960F8F"/>
    <w:rsid w:val="00965618"/>
    <w:rsid w:val="0096762D"/>
    <w:rsid w:val="00971254"/>
    <w:rsid w:val="00971A80"/>
    <w:rsid w:val="00971EBC"/>
    <w:rsid w:val="009739EF"/>
    <w:rsid w:val="009741CA"/>
    <w:rsid w:val="00975123"/>
    <w:rsid w:val="00975A43"/>
    <w:rsid w:val="0097612D"/>
    <w:rsid w:val="0097745F"/>
    <w:rsid w:val="00977F54"/>
    <w:rsid w:val="00981DD6"/>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D7A73"/>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0BF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0F0F"/>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09AA"/>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3EA"/>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413"/>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D46"/>
    <w:rsid w:val="00E95F1E"/>
    <w:rsid w:val="00EA08A7"/>
    <w:rsid w:val="00EA1E82"/>
    <w:rsid w:val="00EA1F1A"/>
    <w:rsid w:val="00EA3D0E"/>
    <w:rsid w:val="00EA42E6"/>
    <w:rsid w:val="00EA4DBC"/>
    <w:rsid w:val="00EA5AE1"/>
    <w:rsid w:val="00EA6C86"/>
    <w:rsid w:val="00EA7452"/>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2B5"/>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BF6BD"/>
  <w15:chartTrackingRefBased/>
  <w15:docId w15:val="{D7D95529-A105-4E55-BF43-CE55AD656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0952E6"/>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ListParagraph">
    <w:name w:val="List Paragraph"/>
    <w:basedOn w:val="Normal"/>
    <w:uiPriority w:val="34"/>
    <w:qFormat/>
    <w:rsid w:val="004C4E25"/>
    <w:pPr>
      <w:spacing w:after="160" w:line="259" w:lineRule="auto"/>
      <w:ind w:left="720" w:firstLine="0"/>
      <w:contextualSpacing/>
      <w:jc w:val="left"/>
    </w:pPr>
    <w:rPr>
      <w:rFonts w:asciiTheme="minorHAnsi" w:eastAsiaTheme="minorHAnsi" w:hAnsiTheme="minorHAnsi" w:cstheme="minorBidi"/>
      <w:sz w:val="22"/>
      <w:szCs w:val="22"/>
    </w:rPr>
  </w:style>
  <w:style w:type="paragraph" w:styleId="NormalWeb">
    <w:name w:val="Normal (Web)"/>
    <w:basedOn w:val="Normal"/>
    <w:uiPriority w:val="99"/>
    <w:unhideWhenUsed/>
    <w:rsid w:val="00BD0F0F"/>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876975">
      <w:bodyDiv w:val="1"/>
      <w:marLeft w:val="0"/>
      <w:marRight w:val="0"/>
      <w:marTop w:val="0"/>
      <w:marBottom w:val="0"/>
      <w:divBdr>
        <w:top w:val="none" w:sz="0" w:space="0" w:color="auto"/>
        <w:left w:val="none" w:sz="0" w:space="0" w:color="auto"/>
        <w:bottom w:val="none" w:sz="0" w:space="0" w:color="auto"/>
        <w:right w:val="none" w:sz="0" w:space="0" w:color="auto"/>
      </w:divBdr>
    </w:div>
    <w:div w:id="459420313">
      <w:bodyDiv w:val="1"/>
      <w:marLeft w:val="0"/>
      <w:marRight w:val="0"/>
      <w:marTop w:val="0"/>
      <w:marBottom w:val="0"/>
      <w:divBdr>
        <w:top w:val="none" w:sz="0" w:space="0" w:color="auto"/>
        <w:left w:val="none" w:sz="0" w:space="0" w:color="auto"/>
        <w:bottom w:val="none" w:sz="0" w:space="0" w:color="auto"/>
        <w:right w:val="none" w:sz="0" w:space="0" w:color="auto"/>
      </w:divBdr>
    </w:div>
    <w:div w:id="1151403295">
      <w:bodyDiv w:val="1"/>
      <w:marLeft w:val="0"/>
      <w:marRight w:val="0"/>
      <w:marTop w:val="0"/>
      <w:marBottom w:val="0"/>
      <w:divBdr>
        <w:top w:val="none" w:sz="0" w:space="0" w:color="auto"/>
        <w:left w:val="none" w:sz="0" w:space="0" w:color="auto"/>
        <w:bottom w:val="none" w:sz="0" w:space="0" w:color="auto"/>
        <w:right w:val="none" w:sz="0" w:space="0" w:color="auto"/>
      </w:divBdr>
    </w:div>
    <w:div w:id="2063556748">
      <w:bodyDiv w:val="1"/>
      <w:marLeft w:val="0"/>
      <w:marRight w:val="0"/>
      <w:marTop w:val="0"/>
      <w:marBottom w:val="0"/>
      <w:divBdr>
        <w:top w:val="none" w:sz="0" w:space="0" w:color="auto"/>
        <w:left w:val="none" w:sz="0" w:space="0" w:color="auto"/>
        <w:bottom w:val="none" w:sz="0" w:space="0" w:color="auto"/>
        <w:right w:val="none" w:sz="0" w:space="0" w:color="auto"/>
      </w:divBdr>
    </w:div>
    <w:div w:id="207986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357</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54811 Staff</vt:lpstr>
    </vt:vector>
  </TitlesOfParts>
  <Manager/>
  <Company>Public Utility Commission of Texas</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54811 Staff</dc:title>
  <dc:subject/>
  <dc:creator>Bernice Cox</dc:creator>
  <cp:keywords>pleading</cp:keywords>
  <dc:description>Commission Staff’s</dc:description>
  <cp:lastModifiedBy>Isabel Herrera</cp:lastModifiedBy>
  <cp:revision>4</cp:revision>
  <cp:lastPrinted>2024-09-16T15:12:00Z</cp:lastPrinted>
  <dcterms:created xsi:type="dcterms:W3CDTF">2024-09-10T16:18:00Z</dcterms:created>
  <dcterms:modified xsi:type="dcterms:W3CDTF">2024-09-16T15:12:00Z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56963</vt:r8>
  </property>
  <property fmtid="{D5CDD505-2E9C-101B-9397-08002B2CF9AE}" pid="3" name="DocStyle" linkTarget="DocumentStyle">
    <vt:lpwstr>APPLICATION OF DIAMOND.ENERGY TX, LLC TO RELINQUISH ITS RETAIL ELECTRIC PROVIDER.CERTIFICATE</vt:lpwstr>
  </property>
  <property fmtid="{D5CDD505-2E9C-101B-9397-08002B2CF9AE}" pid="4" name="Division">
    <vt:lpwstr>Legal</vt:lpwstr>
  </property>
  <property fmtid="{D5CDD505-2E9C-101B-9397-08002B2CF9AE}" pid="5" name="Matter" linkTarget="CaseType">
    <vt:lpwstr>Docket No. 56963 </vt:lpwstr>
  </property>
  <property fmtid="{D5CDD505-2E9C-101B-9397-08002B2CF9AE}" pid="6" name="Control Number" linkTarget="DocNo">
    <vt:r8>56963</vt:r8>
  </property>
</Properties>
</file>